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06" w:rsidRDefault="007E2306"/>
    <w:p w:rsidR="007E2306" w:rsidRDefault="007E2306"/>
    <w:p w:rsidR="00774EF1" w:rsidRDefault="00345655">
      <w:r w:rsidRPr="00345655">
        <w:object w:dxaOrig="9780" w:dyaOrig="1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57pt" o:ole="">
            <v:imagedata r:id="rId4" o:title=""/>
          </v:shape>
          <o:OLEObject Type="Embed" ProgID="Word.Document.8" ShapeID="_x0000_i1025" DrawAspect="Content" ObjectID="_1690351737" r:id="rId5">
            <o:FieldCodes>\s</o:FieldCodes>
          </o:OLEObject>
        </w:object>
      </w:r>
    </w:p>
    <w:p w:rsidR="007E2306" w:rsidRDefault="007E2306"/>
    <w:p w:rsidR="007E2306" w:rsidRDefault="007E2306"/>
    <w:p w:rsidR="007E2306" w:rsidRDefault="007E2306"/>
    <w:p w:rsidR="007E2306" w:rsidRDefault="007E2306"/>
    <w:p w:rsidR="007E2306" w:rsidRPr="007E2306" w:rsidRDefault="007E2306" w:rsidP="007E2306">
      <w:pPr>
        <w:autoSpaceDE w:val="0"/>
        <w:autoSpaceDN w:val="0"/>
        <w:adjustRightInd w:val="0"/>
        <w:spacing w:after="0" w:line="240" w:lineRule="auto"/>
        <w:jc w:val="right"/>
        <w:rPr>
          <w:rFonts w:ascii="Times New Roman" w:hAnsi="Times New Roman" w:cs="Times New Roman"/>
          <w:sz w:val="24"/>
          <w:szCs w:val="24"/>
        </w:rPr>
      </w:pPr>
      <w:bookmarkStart w:id="0" w:name="sub_1"/>
      <w:r w:rsidRPr="007E2306">
        <w:rPr>
          <w:rFonts w:ascii="Times New Roman" w:hAnsi="Times New Roman" w:cs="Times New Roman"/>
          <w:bCs/>
          <w:sz w:val="24"/>
          <w:szCs w:val="24"/>
        </w:rPr>
        <w:lastRenderedPageBreak/>
        <w:t>Приложение</w:t>
      </w:r>
    </w:p>
    <w:bookmarkEnd w:id="0"/>
    <w:p w:rsidR="007E2306" w:rsidRPr="007E2306" w:rsidRDefault="007E2306" w:rsidP="007E2306">
      <w:pPr>
        <w:autoSpaceDE w:val="0"/>
        <w:autoSpaceDN w:val="0"/>
        <w:adjustRightInd w:val="0"/>
        <w:spacing w:after="0" w:line="240" w:lineRule="auto"/>
        <w:jc w:val="right"/>
        <w:rPr>
          <w:rFonts w:ascii="Times New Roman" w:hAnsi="Times New Roman" w:cs="Times New Roman"/>
          <w:sz w:val="24"/>
          <w:szCs w:val="24"/>
        </w:rPr>
      </w:pPr>
      <w:r w:rsidRPr="007E2306">
        <w:rPr>
          <w:rFonts w:ascii="Times New Roman" w:hAnsi="Times New Roman" w:cs="Times New Roman"/>
          <w:bCs/>
          <w:sz w:val="24"/>
          <w:szCs w:val="24"/>
        </w:rPr>
        <w:t xml:space="preserve">к </w:t>
      </w:r>
      <w:hyperlink w:anchor="sub_0" w:history="1">
        <w:r w:rsidRPr="007E2306">
          <w:rPr>
            <w:rFonts w:ascii="Times New Roman" w:hAnsi="Times New Roman" w:cs="Times New Roman"/>
            <w:sz w:val="24"/>
            <w:szCs w:val="24"/>
          </w:rPr>
          <w:t>решению</w:t>
        </w:r>
      </w:hyperlink>
      <w:r w:rsidRPr="007E2306">
        <w:rPr>
          <w:rFonts w:ascii="Times New Roman" w:hAnsi="Times New Roman" w:cs="Times New Roman"/>
          <w:bCs/>
          <w:sz w:val="24"/>
          <w:szCs w:val="24"/>
        </w:rPr>
        <w:t xml:space="preserve"> Собрания депутатов</w:t>
      </w:r>
    </w:p>
    <w:p w:rsidR="007E2306" w:rsidRPr="007E2306" w:rsidRDefault="007E2306" w:rsidP="007E2306">
      <w:pPr>
        <w:autoSpaceDE w:val="0"/>
        <w:autoSpaceDN w:val="0"/>
        <w:adjustRightInd w:val="0"/>
        <w:spacing w:after="0" w:line="240" w:lineRule="auto"/>
        <w:jc w:val="right"/>
        <w:rPr>
          <w:rFonts w:ascii="Times New Roman" w:hAnsi="Times New Roman" w:cs="Times New Roman"/>
          <w:sz w:val="24"/>
          <w:szCs w:val="24"/>
        </w:rPr>
      </w:pPr>
      <w:r w:rsidRPr="007E2306">
        <w:rPr>
          <w:rFonts w:ascii="Times New Roman" w:hAnsi="Times New Roman" w:cs="Times New Roman"/>
          <w:bCs/>
          <w:sz w:val="24"/>
          <w:szCs w:val="24"/>
        </w:rPr>
        <w:t>Златоустовского городского округа</w:t>
      </w:r>
    </w:p>
    <w:p w:rsidR="007E2306" w:rsidRPr="007E2306" w:rsidRDefault="007E2306" w:rsidP="007E2306">
      <w:pPr>
        <w:autoSpaceDE w:val="0"/>
        <w:autoSpaceDN w:val="0"/>
        <w:adjustRightInd w:val="0"/>
        <w:spacing w:after="0" w:line="240" w:lineRule="auto"/>
        <w:jc w:val="right"/>
        <w:rPr>
          <w:rFonts w:ascii="Times New Roman" w:hAnsi="Times New Roman" w:cs="Times New Roman"/>
          <w:sz w:val="24"/>
          <w:szCs w:val="24"/>
        </w:rPr>
      </w:pPr>
      <w:r w:rsidRPr="007E2306">
        <w:rPr>
          <w:rFonts w:ascii="Times New Roman" w:hAnsi="Times New Roman" w:cs="Times New Roman"/>
          <w:bCs/>
          <w:sz w:val="24"/>
          <w:szCs w:val="24"/>
        </w:rPr>
        <w:t xml:space="preserve">от 28 сентября 2006 г. </w:t>
      </w:r>
      <w:r>
        <w:rPr>
          <w:rFonts w:ascii="Times New Roman" w:hAnsi="Times New Roman" w:cs="Times New Roman"/>
          <w:bCs/>
          <w:sz w:val="24"/>
          <w:szCs w:val="24"/>
        </w:rPr>
        <w:t>№</w:t>
      </w:r>
      <w:r w:rsidRPr="007E2306">
        <w:rPr>
          <w:rFonts w:ascii="Times New Roman" w:hAnsi="Times New Roman" w:cs="Times New Roman"/>
          <w:bCs/>
          <w:sz w:val="24"/>
          <w:szCs w:val="24"/>
        </w:rPr>
        <w:t xml:space="preserve"> 333</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7E2306">
        <w:rPr>
          <w:rFonts w:ascii="Times New Roman" w:hAnsi="Times New Roman" w:cs="Times New Roman"/>
          <w:b/>
          <w:bCs/>
          <w:sz w:val="24"/>
          <w:szCs w:val="24"/>
        </w:rPr>
        <w:t>Правила</w:t>
      </w:r>
      <w:r w:rsidRPr="007E2306">
        <w:rPr>
          <w:rFonts w:ascii="Times New Roman" w:hAnsi="Times New Roman" w:cs="Times New Roman"/>
          <w:b/>
          <w:bCs/>
          <w:sz w:val="24"/>
          <w:szCs w:val="24"/>
        </w:rPr>
        <w:br/>
        <w:t>депутатской этики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 w:name="sub_10000"/>
      <w:r w:rsidRPr="007E2306">
        <w:rPr>
          <w:rFonts w:ascii="Times New Roman" w:hAnsi="Times New Roman" w:cs="Times New Roman"/>
          <w:sz w:val="24"/>
          <w:szCs w:val="24"/>
        </w:rPr>
        <w:t xml:space="preserve">В соответствии с </w:t>
      </w:r>
      <w:hyperlink r:id="rId6" w:history="1">
        <w:r w:rsidRPr="007E2306">
          <w:rPr>
            <w:rFonts w:ascii="Times New Roman" w:hAnsi="Times New Roman" w:cs="Times New Roman"/>
            <w:sz w:val="24"/>
            <w:szCs w:val="24"/>
          </w:rPr>
          <w:t>Положением</w:t>
        </w:r>
      </w:hyperlink>
      <w:r w:rsidRPr="007E2306">
        <w:rPr>
          <w:rFonts w:ascii="Times New Roman" w:hAnsi="Times New Roman" w:cs="Times New Roman"/>
          <w:sz w:val="24"/>
          <w:szCs w:val="24"/>
        </w:rPr>
        <w:t xml:space="preserve"> о статусе депутата Собрания депутатов Златоустовского городского округа, </w:t>
      </w:r>
      <w:hyperlink r:id="rId7" w:history="1">
        <w:r w:rsidRPr="007E2306">
          <w:rPr>
            <w:rFonts w:ascii="Times New Roman" w:hAnsi="Times New Roman" w:cs="Times New Roman"/>
            <w:sz w:val="24"/>
            <w:szCs w:val="24"/>
          </w:rPr>
          <w:t>Регламентом</w:t>
        </w:r>
      </w:hyperlink>
      <w:r w:rsidRPr="007E2306">
        <w:rPr>
          <w:rFonts w:ascii="Times New Roman" w:hAnsi="Times New Roman" w:cs="Times New Roman"/>
          <w:sz w:val="24"/>
          <w:szCs w:val="24"/>
        </w:rPr>
        <w:t xml:space="preserve"> Собрания депутатов Златоустовского городского округа настоящие правила определяют моральные принципы и правила поведения, обязательные для депутата Собрания депутатов Златоустовского городского округа.</w:t>
      </w:r>
    </w:p>
    <w:bookmarkEnd w:id="1"/>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2" w:name="sub_10100"/>
      <w:r w:rsidRPr="007E2306">
        <w:rPr>
          <w:rFonts w:ascii="Times New Roman" w:hAnsi="Times New Roman" w:cs="Times New Roman"/>
          <w:b/>
          <w:bCs/>
          <w:sz w:val="24"/>
          <w:szCs w:val="24"/>
        </w:rPr>
        <w:t>1. Общие положения</w:t>
      </w:r>
    </w:p>
    <w:bookmarkEnd w:id="2"/>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 w:name="sub_1010"/>
      <w:r w:rsidRPr="007E2306">
        <w:rPr>
          <w:rFonts w:ascii="Times New Roman" w:hAnsi="Times New Roman" w:cs="Times New Roman"/>
          <w:sz w:val="24"/>
          <w:szCs w:val="24"/>
        </w:rPr>
        <w:t>1. Депутат Собрания депутатов Златоустовского городского округа (далее - депутат) как представитель населения Златоустовского городского округа (далее - округа), в своей деятельности должен руководствоваться интересами населения округа, целями социально-экономического и культурного развития территории округа, сочетая интересы округа, Челябинской области и Российской Федерации.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4" w:name="sub_1020"/>
      <w:bookmarkEnd w:id="3"/>
      <w:r w:rsidRPr="007E2306">
        <w:rPr>
          <w:rFonts w:ascii="Times New Roman" w:hAnsi="Times New Roman" w:cs="Times New Roman"/>
          <w:sz w:val="24"/>
          <w:szCs w:val="24"/>
        </w:rPr>
        <w:t>2. Недопустимо использование депутатом своего статуса в ущерб интересам граждан и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5" w:name="sub_1030"/>
      <w:bookmarkEnd w:id="4"/>
      <w:r w:rsidRPr="007E2306">
        <w:rPr>
          <w:rFonts w:ascii="Times New Roman" w:hAnsi="Times New Roman" w:cs="Times New Roman"/>
          <w:sz w:val="24"/>
          <w:szCs w:val="24"/>
        </w:rPr>
        <w:t xml:space="preserve">3. Депутат осуществляет свою деятельность в соответствии с </w:t>
      </w:r>
      <w:hyperlink r:id="rId8" w:history="1">
        <w:r w:rsidRPr="007E2306">
          <w:rPr>
            <w:rFonts w:ascii="Times New Roman" w:hAnsi="Times New Roman" w:cs="Times New Roman"/>
            <w:sz w:val="24"/>
            <w:szCs w:val="24"/>
          </w:rPr>
          <w:t>Конституцией</w:t>
        </w:r>
      </w:hyperlink>
      <w:r w:rsidRPr="007E2306">
        <w:rPr>
          <w:rFonts w:ascii="Times New Roman" w:hAnsi="Times New Roman" w:cs="Times New Roman"/>
          <w:sz w:val="24"/>
          <w:szCs w:val="24"/>
        </w:rPr>
        <w:t xml:space="preserve"> Российской Федерации, федеральными законами и законами области, </w:t>
      </w:r>
      <w:hyperlink r:id="rId9" w:history="1">
        <w:r w:rsidRPr="007E2306">
          <w:rPr>
            <w:rFonts w:ascii="Times New Roman" w:hAnsi="Times New Roman" w:cs="Times New Roman"/>
            <w:sz w:val="24"/>
            <w:szCs w:val="24"/>
          </w:rPr>
          <w:t>Уставом</w:t>
        </w:r>
      </w:hyperlink>
      <w:r w:rsidRPr="007E2306">
        <w:rPr>
          <w:rFonts w:ascii="Times New Roman" w:hAnsi="Times New Roman" w:cs="Times New Roman"/>
          <w:sz w:val="24"/>
          <w:szCs w:val="24"/>
        </w:rPr>
        <w:t xml:space="preserve"> округа, Регламентом Златоустовского городского округа и иными нормативными правовыми актами органов местного самоуправления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6" w:name="sub_1040"/>
      <w:bookmarkEnd w:id="5"/>
      <w:r w:rsidRPr="007E2306">
        <w:rPr>
          <w:rFonts w:ascii="Times New Roman" w:hAnsi="Times New Roman" w:cs="Times New Roman"/>
          <w:sz w:val="24"/>
          <w:szCs w:val="24"/>
        </w:rPr>
        <w:t>4. Депутат во всей своей деятельности, в том числе не связанной с выполнением депутатских полномочий, должен руководствоваться общепризнанными нормами морали и нравственности.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7" w:name="sub_1050"/>
      <w:bookmarkEnd w:id="6"/>
      <w:r w:rsidRPr="007E2306">
        <w:rPr>
          <w:rFonts w:ascii="Times New Roman" w:hAnsi="Times New Roman" w:cs="Times New Roman"/>
          <w:sz w:val="24"/>
          <w:szCs w:val="24"/>
        </w:rPr>
        <w:t>5. Депутат должен воздерживаться от всякой деятельности и поступков, которые могут нанести ущерб авторитету депутата и органов местного самоуправления.</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8" w:name="sub_1060"/>
      <w:bookmarkEnd w:id="7"/>
      <w:r w:rsidRPr="007E2306">
        <w:rPr>
          <w:rFonts w:ascii="Times New Roman" w:hAnsi="Times New Roman" w:cs="Times New Roman"/>
          <w:sz w:val="24"/>
          <w:szCs w:val="24"/>
        </w:rPr>
        <w:t>6. Депутат должен в равной мере охранять собственное достоинство и уважать достоинство других депутатов, должностных лиц и граждан.</w:t>
      </w:r>
    </w:p>
    <w:bookmarkEnd w:id="8"/>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9" w:name="sub_10200"/>
      <w:r w:rsidRPr="007E2306">
        <w:rPr>
          <w:rFonts w:ascii="Times New Roman" w:hAnsi="Times New Roman" w:cs="Times New Roman"/>
          <w:b/>
          <w:bCs/>
          <w:sz w:val="24"/>
          <w:szCs w:val="24"/>
        </w:rPr>
        <w:t>2. Правила депутатской этики, относящиеся к деятельности депутата в</w:t>
      </w:r>
      <w:r w:rsidRPr="007E2306">
        <w:rPr>
          <w:rFonts w:ascii="Times New Roman" w:hAnsi="Times New Roman" w:cs="Times New Roman"/>
          <w:b/>
          <w:bCs/>
          <w:sz w:val="24"/>
          <w:szCs w:val="24"/>
        </w:rPr>
        <w:br/>
        <w:t>Собрании депутатов Златоустовского городского округа</w:t>
      </w:r>
    </w:p>
    <w:bookmarkEnd w:id="9"/>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0" w:name="sub_1070"/>
      <w:r w:rsidRPr="007E2306">
        <w:rPr>
          <w:rFonts w:ascii="Times New Roman" w:hAnsi="Times New Roman" w:cs="Times New Roman"/>
          <w:sz w:val="24"/>
          <w:szCs w:val="24"/>
        </w:rPr>
        <w:t>7. Взаимоотношения между депутатами строятся на основе равноправия.</w:t>
      </w:r>
    </w:p>
    <w:bookmarkEnd w:id="10"/>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Депутат должен лояльно относиться к другим депутатам независимо от их социального статуса и политической ориентации.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Депутаты должны строить свою работу на принципах свободного коллективного обсуждения и решения вопросов, уважения к многообразию мнений, не допускать конфликтов, искать пути преодоления разногласий среди депутатов.</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Депутат не может навязать свою позицию посредством угроз, ультиматумов и иных подобных действий.</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1" w:name="sub_1080"/>
      <w:r w:rsidRPr="007E2306">
        <w:rPr>
          <w:rFonts w:ascii="Times New Roman" w:hAnsi="Times New Roman" w:cs="Times New Roman"/>
          <w:sz w:val="24"/>
          <w:szCs w:val="24"/>
        </w:rPr>
        <w:t>8. Депутат должен активно и конструктивно участвовать в работе Собрания депутатов Златоустовского городского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2" w:name="sub_1090"/>
      <w:bookmarkEnd w:id="11"/>
      <w:r w:rsidRPr="007E2306">
        <w:rPr>
          <w:rFonts w:ascii="Times New Roman" w:hAnsi="Times New Roman" w:cs="Times New Roman"/>
          <w:sz w:val="24"/>
          <w:szCs w:val="24"/>
        </w:rPr>
        <w:lastRenderedPageBreak/>
        <w:t>9. Депутат должен присутствовать на всех заседаниях Собрания депутатов Златоустовского городского округа, постоянных комиссий Собрания депутатов Златоустовского городского округа, в которых он является членом.</w:t>
      </w:r>
    </w:p>
    <w:bookmarkEnd w:id="12"/>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E2306">
        <w:rPr>
          <w:rFonts w:ascii="Times New Roman" w:hAnsi="Times New Roman" w:cs="Times New Roman"/>
          <w:sz w:val="24"/>
          <w:szCs w:val="24"/>
        </w:rPr>
        <w:t xml:space="preserve">В случае отсутствия депутата на заседаниях Собрания депутатов Златоустовского городского округа без уважительных причин депутат несет ответственность в соответствии с </w:t>
      </w:r>
      <w:hyperlink w:anchor="sub_10600" w:history="1">
        <w:r w:rsidRPr="007E2306">
          <w:rPr>
            <w:rFonts w:ascii="Times New Roman" w:hAnsi="Times New Roman" w:cs="Times New Roman"/>
            <w:sz w:val="24"/>
            <w:szCs w:val="24"/>
          </w:rPr>
          <w:t>разделом 6</w:t>
        </w:r>
      </w:hyperlink>
      <w:r w:rsidRPr="007E2306">
        <w:rPr>
          <w:rFonts w:ascii="Times New Roman" w:hAnsi="Times New Roman" w:cs="Times New Roman"/>
          <w:sz w:val="24"/>
          <w:szCs w:val="24"/>
        </w:rPr>
        <w:t xml:space="preserve"> настоящих Правил, кроме случаев, когда ответственность за неучастие в работе заседаний Собрания депутатов Златоустовского городского округа предусмотрена Регламентом Собрания депутатов Златоустовского городского округа или Положением о статусе депутата Собрания депутатов Златоустовского городского округа.</w:t>
      </w:r>
      <w:proofErr w:type="gramEnd"/>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3" w:name="sub_1100"/>
      <w:r w:rsidRPr="007E2306">
        <w:rPr>
          <w:rFonts w:ascii="Times New Roman" w:hAnsi="Times New Roman" w:cs="Times New Roman"/>
          <w:sz w:val="24"/>
          <w:szCs w:val="24"/>
        </w:rPr>
        <w:t xml:space="preserve">10. </w:t>
      </w:r>
      <w:proofErr w:type="gramStart"/>
      <w:r w:rsidRPr="007E2306">
        <w:rPr>
          <w:rFonts w:ascii="Times New Roman" w:hAnsi="Times New Roman" w:cs="Times New Roman"/>
          <w:sz w:val="24"/>
          <w:szCs w:val="24"/>
        </w:rPr>
        <w:t>Депутаты должны подчиняться принятому ими порядку работы Собрания депутатов Златоустовского городского округа, подчиняться распоряжениям председателя Собрания депутатов Златоустовского городского округа, касающимся поддержания порядка и соблюдения Регламента Собрания депутатов Златоустовского городского округа, не опаздывать без уважительных причин на заседания Собрания депутатов Златоустовского городского округа, депутатские слушания, заседания комиссий, рабочих групп, иные мероприятия Собрания депутатов Златоустовского городского округа.</w:t>
      </w:r>
      <w:proofErr w:type="gramEnd"/>
    </w:p>
    <w:bookmarkEnd w:id="13"/>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 xml:space="preserve">Не допускаются самовольные действия по прекращению заседания - уход из зала заседания в знак протеста, для срыва заседания и по другим мотивам, не признанным уважительными, выступления без предоставления слова, выступления не по повестке дня и не по существу вопроса повестки дня; выкрики, прерывания </w:t>
      </w:r>
      <w:proofErr w:type="gramStart"/>
      <w:r w:rsidRPr="007E2306">
        <w:rPr>
          <w:rFonts w:ascii="Times New Roman" w:hAnsi="Times New Roman" w:cs="Times New Roman"/>
          <w:sz w:val="24"/>
          <w:szCs w:val="24"/>
        </w:rPr>
        <w:t>выступающих</w:t>
      </w:r>
      <w:proofErr w:type="gramEnd"/>
      <w:r w:rsidRPr="007E2306">
        <w:rPr>
          <w:rFonts w:ascii="Times New Roman" w:hAnsi="Times New Roman" w:cs="Times New Roman"/>
          <w:sz w:val="24"/>
          <w:szCs w:val="24"/>
        </w:rPr>
        <w:t>.</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Участвуя в заседаниях Собрания депутатов Златоустовского городского округа, депутатских слушаниях, в работе комиссий и рабочих групп, депутат должен проявлять вежливость, тактичность и уважение к председателю, депутатам, сотрудникам администрации города и иным лицам, присутствующим на заседании Собрания депутатов Златоустовского городского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В соответствии с Регламентом Собрания депутатов Златоустовского городского округа выступающий на заседании Собрания депутатов Златоустовского городского округа депутат не должен использовать в своей речи грубые и нецензурные выражения. В случае нарушения депутатом данного правила выступления на заседаниях Собрания депутатов Златоустовского городского округа к нему могут быть применены меры, предусмотренные разделом 6 настоящих Правил.</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В случае нарушения депутатом иных правил депутатской этики, предусмотренных настоящим пунктом, Председатель Собрания депутатов Златоустовского городского округа либо рабочая комиссия, созданная распоряжением Председателя Собрания депутатов Златоустовского городского округа (далее - рабочая комиссия) предупреждает депутата о недопустимости таких нарушений.</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Указанное поведение депутата может быть рекомендовано Собранием депутатов Златоустовского городского округа к рассмотрению рабочей комиссии.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Рабочая комиссия может рассматривать вопрос о нарушении депутатом правил, установленных настоящим пунктом, по собственной инициативе.</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Если поведение депутата, нарушившего правила депутатской этики, установленные настоящим пунктом, рекомендовано Собранием депутатов Златоустовского городского округа к рассмотрению рабочей комиссии, либо вопрос о поведении депутата принят к рассмотрению рабочей комиссией по собственной инициативе, депутат несет ответственность в соответствии с разделом 6 настоящих Правил.</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 xml:space="preserve">В случае грубого нарушения правил, установленных настоящим пунктом, Собрание депутатов Златоустовского городского округа решает вопрос об ответственности депутата согласно </w:t>
      </w:r>
      <w:hyperlink w:anchor="sub_10600" w:history="1">
        <w:r w:rsidRPr="007E2306">
          <w:rPr>
            <w:rFonts w:ascii="Times New Roman" w:hAnsi="Times New Roman" w:cs="Times New Roman"/>
            <w:sz w:val="24"/>
            <w:szCs w:val="24"/>
          </w:rPr>
          <w:t>разделу 6</w:t>
        </w:r>
      </w:hyperlink>
      <w:r w:rsidRPr="007E2306">
        <w:rPr>
          <w:rFonts w:ascii="Times New Roman" w:hAnsi="Times New Roman" w:cs="Times New Roman"/>
          <w:sz w:val="24"/>
          <w:szCs w:val="24"/>
        </w:rPr>
        <w:t xml:space="preserve"> настоящих Правил без его предварительного рассмотрения рабочей комиссией. Признание нарушения правил, установленных настоящим пунктом, грубым осуществляется Собранием депутатов Златоустовского городского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4" w:name="sub_1011"/>
      <w:r w:rsidRPr="007E2306">
        <w:rPr>
          <w:rFonts w:ascii="Times New Roman" w:hAnsi="Times New Roman" w:cs="Times New Roman"/>
          <w:sz w:val="24"/>
          <w:szCs w:val="24"/>
        </w:rPr>
        <w:lastRenderedPageBreak/>
        <w:t>11. В случае</w:t>
      </w:r>
      <w:proofErr w:type="gramStart"/>
      <w:r w:rsidRPr="007E2306">
        <w:rPr>
          <w:rFonts w:ascii="Times New Roman" w:hAnsi="Times New Roman" w:cs="Times New Roman"/>
          <w:sz w:val="24"/>
          <w:szCs w:val="24"/>
        </w:rPr>
        <w:t>,</w:t>
      </w:r>
      <w:proofErr w:type="gramEnd"/>
      <w:r w:rsidRPr="007E2306">
        <w:rPr>
          <w:rFonts w:ascii="Times New Roman" w:hAnsi="Times New Roman" w:cs="Times New Roman"/>
          <w:sz w:val="24"/>
          <w:szCs w:val="24"/>
        </w:rPr>
        <w:t xml:space="preserve"> если депутат имеет финансовую либо иную личную заинтересованность в каком либо вопросе, который обсуждается в Собрании депутатов Златоустовского городского округа в его присутствии, он должен немедленно сообщить об этом и воздержаться от участия в голосовании по данному вопросу.</w:t>
      </w:r>
    </w:p>
    <w:bookmarkEnd w:id="14"/>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15" w:name="sub_10300"/>
      <w:r w:rsidRPr="007E2306">
        <w:rPr>
          <w:rFonts w:ascii="Times New Roman" w:hAnsi="Times New Roman" w:cs="Times New Roman"/>
          <w:b/>
          <w:bCs/>
          <w:sz w:val="24"/>
          <w:szCs w:val="24"/>
        </w:rPr>
        <w:t>3. Правила депутатской этики во взаимоотношениях депутата с избирателями</w:t>
      </w:r>
    </w:p>
    <w:bookmarkEnd w:id="15"/>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6" w:name="sub_1012"/>
      <w:r w:rsidRPr="007E2306">
        <w:rPr>
          <w:rFonts w:ascii="Times New Roman" w:hAnsi="Times New Roman" w:cs="Times New Roman"/>
          <w:sz w:val="24"/>
          <w:szCs w:val="24"/>
        </w:rPr>
        <w:t>12. Депутат поддерживает постоянную связь с избирателями своего округа, ответственен перед ними и подотчетен им.</w:t>
      </w:r>
    </w:p>
    <w:bookmarkEnd w:id="16"/>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Взаимоотношения депутата с избирателями строятся на основе взаимного уважения и вежливости, внимательного отношения депутата к обращениям, жалобам, заявлениям граждан.</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7" w:name="sub_1013"/>
      <w:r w:rsidRPr="007E2306">
        <w:rPr>
          <w:rFonts w:ascii="Times New Roman" w:hAnsi="Times New Roman" w:cs="Times New Roman"/>
          <w:sz w:val="24"/>
          <w:szCs w:val="24"/>
        </w:rPr>
        <w:t>13. Депутат принимает меры по обеспечению прав, свобод и законных интересов своих избирателей: рассматривает поступившие от них заявления, предложения жалобы, способствует в пределах своих полномочий правильному и своевременному решению содержащихся в них вопросов; ведет прием граждан.</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18" w:name="sub_1014"/>
      <w:bookmarkEnd w:id="17"/>
      <w:r w:rsidRPr="007E2306">
        <w:rPr>
          <w:rFonts w:ascii="Times New Roman" w:hAnsi="Times New Roman" w:cs="Times New Roman"/>
          <w:sz w:val="24"/>
          <w:szCs w:val="24"/>
        </w:rPr>
        <w:t>14. Депутат в установленном порядке отчитывается перед избирателями, периодически информирует о своей работе во время встреч с избирателями и через средства массовой информации. Информация, предоставляемая депутатом избирателям, должна быть полной, достоверной, объективной.</w:t>
      </w:r>
    </w:p>
    <w:bookmarkEnd w:id="18"/>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19" w:name="sub_10400"/>
      <w:r w:rsidRPr="007E2306">
        <w:rPr>
          <w:rFonts w:ascii="Times New Roman" w:hAnsi="Times New Roman" w:cs="Times New Roman"/>
          <w:b/>
          <w:bCs/>
          <w:sz w:val="24"/>
          <w:szCs w:val="24"/>
        </w:rPr>
        <w:t>4. Правила депутатской этики во взаимоотношениях депутата с государственными органами, органами местного самоуправления, юридическими и физическими лицами</w:t>
      </w:r>
    </w:p>
    <w:bookmarkEnd w:id="19"/>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0" w:name="sub_1015"/>
      <w:r w:rsidRPr="007E2306">
        <w:rPr>
          <w:rFonts w:ascii="Times New Roman" w:hAnsi="Times New Roman" w:cs="Times New Roman"/>
          <w:sz w:val="24"/>
          <w:szCs w:val="24"/>
        </w:rPr>
        <w:t>15. Депутат не должен использовать в личных целях возможности, связанные со статусом депутата, во взаимоотношениях с государственными органами, органами местного самоуправления, юридическими и физическими лицами.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1" w:name="sub_1016"/>
      <w:bookmarkEnd w:id="20"/>
      <w:r w:rsidRPr="007E2306">
        <w:rPr>
          <w:rFonts w:ascii="Times New Roman" w:hAnsi="Times New Roman" w:cs="Times New Roman"/>
          <w:sz w:val="24"/>
          <w:szCs w:val="24"/>
        </w:rPr>
        <w:t>16. Депутат обязан использовать официальные бланки Собрания депутатов Златоустовского городского округа только для официальных запросов и документов, необходимых для осуществления депутатских полномочий.</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2" w:name="sub_1017"/>
      <w:bookmarkEnd w:id="21"/>
      <w:r w:rsidRPr="007E2306">
        <w:rPr>
          <w:rFonts w:ascii="Times New Roman" w:hAnsi="Times New Roman" w:cs="Times New Roman"/>
          <w:sz w:val="24"/>
          <w:szCs w:val="24"/>
        </w:rPr>
        <w:t>17. Депутат не должен использовать помещение, телефоны, автотранспорт и другие материально - технические средства Собрания депутатов Златоустовского городского округа в целях, не связанных с осуществлением депутатской деятельности.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3" w:name="sub_1018"/>
      <w:bookmarkEnd w:id="22"/>
      <w:r w:rsidRPr="007E2306">
        <w:rPr>
          <w:rFonts w:ascii="Times New Roman" w:hAnsi="Times New Roman" w:cs="Times New Roman"/>
          <w:sz w:val="24"/>
          <w:szCs w:val="24"/>
        </w:rPr>
        <w:t>18. Депутат не может разглашать сведения, которые стали ему известны, благодаря осуществлению депутатских полномочий, если эти сведения:</w:t>
      </w:r>
    </w:p>
    <w:bookmarkEnd w:id="23"/>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1) составляют государственную, коммерческую или служебную тайну;</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2) связаны с личной или семейной жизнью граждан, с деловой репутацией и деятельностью юридических лиц и доверены депутату при условии их неразглашения.</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4" w:name="sub_1019"/>
      <w:r w:rsidRPr="007E2306">
        <w:rPr>
          <w:rFonts w:ascii="Times New Roman" w:hAnsi="Times New Roman" w:cs="Times New Roman"/>
          <w:sz w:val="24"/>
          <w:szCs w:val="24"/>
        </w:rPr>
        <w:t>19. В случаях умышленного или неосторожного разглашения сведений, связанных с личной или семейной жизнью граждан, с деловой репутацией и деятельностью юридических лиц, доверенных депутату при условии их неразглашения, депутат обязан принести извинения.</w:t>
      </w:r>
    </w:p>
    <w:bookmarkEnd w:id="24"/>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25" w:name="sub_10500"/>
      <w:r w:rsidRPr="007E2306">
        <w:rPr>
          <w:rFonts w:ascii="Times New Roman" w:hAnsi="Times New Roman" w:cs="Times New Roman"/>
          <w:b/>
          <w:bCs/>
          <w:sz w:val="24"/>
          <w:szCs w:val="24"/>
        </w:rPr>
        <w:t>5. Этика публичных выступлений депутата</w:t>
      </w:r>
    </w:p>
    <w:bookmarkEnd w:id="25"/>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6" w:name="sub_1200"/>
      <w:r w:rsidRPr="007E2306">
        <w:rPr>
          <w:rFonts w:ascii="Times New Roman" w:hAnsi="Times New Roman" w:cs="Times New Roman"/>
          <w:sz w:val="24"/>
          <w:szCs w:val="24"/>
        </w:rPr>
        <w:t xml:space="preserve">20. Депутат, выступая на заседаниях Собрания депутатов Златоустовского городского округа, депутатских слушаниях, в средствах массовой информации с различного рода публичными заявлениями, комментируя деятельность органов </w:t>
      </w:r>
      <w:r w:rsidRPr="007E2306">
        <w:rPr>
          <w:rFonts w:ascii="Times New Roman" w:hAnsi="Times New Roman" w:cs="Times New Roman"/>
          <w:sz w:val="24"/>
          <w:szCs w:val="24"/>
        </w:rPr>
        <w:lastRenderedPageBreak/>
        <w:t>государственной власти, местного самоуправления, организаций и граждан обязан использовать только достоверные проверенные факты.</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7" w:name="sub_1021"/>
      <w:bookmarkEnd w:id="26"/>
      <w:r w:rsidRPr="007E2306">
        <w:rPr>
          <w:rFonts w:ascii="Times New Roman" w:hAnsi="Times New Roman" w:cs="Times New Roman"/>
          <w:sz w:val="24"/>
          <w:szCs w:val="24"/>
        </w:rPr>
        <w:t xml:space="preserve">21. Выступления не должны </w:t>
      </w:r>
      <w:proofErr w:type="gramStart"/>
      <w:r w:rsidRPr="007E2306">
        <w:rPr>
          <w:rFonts w:ascii="Times New Roman" w:hAnsi="Times New Roman" w:cs="Times New Roman"/>
          <w:sz w:val="24"/>
          <w:szCs w:val="24"/>
        </w:rPr>
        <w:t>порочить честь</w:t>
      </w:r>
      <w:proofErr w:type="gramEnd"/>
      <w:r w:rsidRPr="007E2306">
        <w:rPr>
          <w:rFonts w:ascii="Times New Roman" w:hAnsi="Times New Roman" w:cs="Times New Roman"/>
          <w:sz w:val="24"/>
          <w:szCs w:val="24"/>
        </w:rPr>
        <w:t xml:space="preserve"> и достоинство граждан, должностных лиц, деловую репутацию юридических лиц.</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28" w:name="sub_1022"/>
      <w:bookmarkEnd w:id="27"/>
      <w:r w:rsidRPr="007E2306">
        <w:rPr>
          <w:rFonts w:ascii="Times New Roman" w:hAnsi="Times New Roman" w:cs="Times New Roman"/>
          <w:sz w:val="24"/>
          <w:szCs w:val="24"/>
        </w:rPr>
        <w:t>22. В случаях умышленного или неосторожного представления в публичных выступлениях и заявлениях недостоверных фактов, а также унижения чести и достоинства граждан, деловой репутации юридических лиц депутат обязан публично признать недостоверность своих высказываний, принести извинение тому гражданину, чьи честь и достоинство были затронуты или юридическому лицу, деловая репутация которого была задета.</w:t>
      </w:r>
    </w:p>
    <w:bookmarkEnd w:id="28"/>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Ответственность депутата, установленная частью 1 настоящего пункта, не освобождает его от ответственности в соответствии с законодательством за предусмотренные настоящим разделом нарушения.</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29" w:name="sub_10600"/>
      <w:r w:rsidRPr="007E2306">
        <w:rPr>
          <w:rFonts w:ascii="Times New Roman" w:hAnsi="Times New Roman" w:cs="Times New Roman"/>
          <w:b/>
          <w:bCs/>
          <w:sz w:val="24"/>
          <w:szCs w:val="24"/>
        </w:rPr>
        <w:t xml:space="preserve">6. </w:t>
      </w:r>
      <w:proofErr w:type="gramStart"/>
      <w:r w:rsidRPr="007E2306">
        <w:rPr>
          <w:rFonts w:ascii="Times New Roman" w:hAnsi="Times New Roman" w:cs="Times New Roman"/>
          <w:b/>
          <w:bCs/>
          <w:sz w:val="24"/>
          <w:szCs w:val="24"/>
        </w:rPr>
        <w:t>Контроль за</w:t>
      </w:r>
      <w:proofErr w:type="gramEnd"/>
      <w:r w:rsidRPr="007E2306">
        <w:rPr>
          <w:rFonts w:ascii="Times New Roman" w:hAnsi="Times New Roman" w:cs="Times New Roman"/>
          <w:b/>
          <w:bCs/>
          <w:sz w:val="24"/>
          <w:szCs w:val="24"/>
        </w:rPr>
        <w:t xml:space="preserve"> соблюдением правил депутатской этики и ответственность</w:t>
      </w:r>
      <w:r w:rsidRPr="007E2306">
        <w:rPr>
          <w:rFonts w:ascii="Times New Roman" w:hAnsi="Times New Roman" w:cs="Times New Roman"/>
          <w:b/>
          <w:bCs/>
          <w:sz w:val="24"/>
          <w:szCs w:val="24"/>
        </w:rPr>
        <w:br/>
        <w:t>депутата за их нарушение</w:t>
      </w:r>
    </w:p>
    <w:bookmarkEnd w:id="29"/>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0" w:name="sub_1023"/>
      <w:r w:rsidRPr="007E2306">
        <w:rPr>
          <w:rFonts w:ascii="Times New Roman" w:hAnsi="Times New Roman" w:cs="Times New Roman"/>
          <w:sz w:val="24"/>
          <w:szCs w:val="24"/>
        </w:rPr>
        <w:t xml:space="preserve">23. </w:t>
      </w:r>
      <w:proofErr w:type="gramStart"/>
      <w:r w:rsidRPr="007E2306">
        <w:rPr>
          <w:rFonts w:ascii="Times New Roman" w:hAnsi="Times New Roman" w:cs="Times New Roman"/>
          <w:sz w:val="24"/>
          <w:szCs w:val="24"/>
        </w:rPr>
        <w:t>Контроль за</w:t>
      </w:r>
      <w:proofErr w:type="gramEnd"/>
      <w:r w:rsidRPr="007E2306">
        <w:rPr>
          <w:rFonts w:ascii="Times New Roman" w:hAnsi="Times New Roman" w:cs="Times New Roman"/>
          <w:sz w:val="24"/>
          <w:szCs w:val="24"/>
        </w:rPr>
        <w:t xml:space="preserve"> соблюдением депутатами Правил депутатской этики осуществляет рабочая комиссия.</w:t>
      </w:r>
    </w:p>
    <w:bookmarkEnd w:id="30"/>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Председатель и члены рабочей комиссии обязаны предпринимать все необходимые меры по соблюдению депутатами Правил депутатской этики (сделать замечание, провести беседу и др.).</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1" w:name="sub_1024"/>
      <w:r w:rsidRPr="007E2306">
        <w:rPr>
          <w:rFonts w:ascii="Times New Roman" w:hAnsi="Times New Roman" w:cs="Times New Roman"/>
          <w:sz w:val="24"/>
          <w:szCs w:val="24"/>
        </w:rPr>
        <w:t>24. Рабочая комиссия может рассматривать вопрос о нарушении Правил депутатской этик</w:t>
      </w:r>
      <w:hyperlink r:id="rId10" w:history="1">
        <w:r w:rsidRPr="007E2306">
          <w:rPr>
            <w:rFonts w:ascii="Times New Roman" w:hAnsi="Times New Roman" w:cs="Times New Roman"/>
            <w:sz w:val="24"/>
            <w:szCs w:val="24"/>
          </w:rPr>
          <w:t>и</w:t>
        </w:r>
      </w:hyperlink>
      <w:r w:rsidRPr="007E2306">
        <w:rPr>
          <w:rFonts w:ascii="Times New Roman" w:hAnsi="Times New Roman" w:cs="Times New Roman"/>
          <w:sz w:val="24"/>
          <w:szCs w:val="24"/>
        </w:rPr>
        <w:t xml:space="preserve"> по собственной инициативе, по инициативе Собрания депутатов Златоустовского городского округа, Главы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2" w:name="sub_1025"/>
      <w:bookmarkEnd w:id="31"/>
      <w:r w:rsidRPr="007E2306">
        <w:rPr>
          <w:rFonts w:ascii="Times New Roman" w:hAnsi="Times New Roman" w:cs="Times New Roman"/>
          <w:sz w:val="24"/>
          <w:szCs w:val="24"/>
        </w:rPr>
        <w:t>25. С заявлением о рассмотрении вопроса о неэтичности поведения депутата в рабочую комиссию могут обращаться жители округа, должностные лица органов государственной власти, органов местного самоуправления, руководители организаций, общественных объединений.</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3" w:name="sub_1026"/>
      <w:bookmarkEnd w:id="32"/>
      <w:r w:rsidRPr="007E2306">
        <w:rPr>
          <w:rFonts w:ascii="Times New Roman" w:hAnsi="Times New Roman" w:cs="Times New Roman"/>
          <w:sz w:val="24"/>
          <w:szCs w:val="24"/>
        </w:rPr>
        <w:t>26. В случае обвинения депутата в совершении неэтичных действий депутат вправе подать в рабочую комиссию в письменном виде мотивированный протест, представить документы, дать устные пояснения по существу обвинения.</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4" w:name="sub_1027"/>
      <w:bookmarkEnd w:id="33"/>
      <w:r w:rsidRPr="007E2306">
        <w:rPr>
          <w:rFonts w:ascii="Times New Roman" w:hAnsi="Times New Roman" w:cs="Times New Roman"/>
          <w:sz w:val="24"/>
          <w:szCs w:val="24"/>
        </w:rPr>
        <w:t>27. В случае подачи необоснованной жалобы, затрагивающей честь, достоинство, деловую репутацию депутата, депутат вправе защищать свои права всеми способами, не запрещенными законом.</w:t>
      </w:r>
    </w:p>
    <w:bookmarkEnd w:id="34"/>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В случае обращения депутата в органы государственной власти, органы местного самоуправления или суд с требованиями о защите чести, достоинства и деловой репутации рабочая комиссия оказывает содействие депутату в защите его чести, достоинства и деловой репутации, в том числе путем оказания помощи в защите его интересов в суде.</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bookmarkStart w:id="35" w:name="sub_1028"/>
      <w:r w:rsidRPr="007E2306">
        <w:rPr>
          <w:rFonts w:ascii="Times New Roman" w:hAnsi="Times New Roman" w:cs="Times New Roman"/>
          <w:sz w:val="24"/>
          <w:szCs w:val="24"/>
        </w:rPr>
        <w:t>28. По результатам рассмотрения вопроса о нарушении Правил депутатской этики рабочая комиссия принимает решение о наличии или отсутствии нарушения Правил депутатской этики.</w:t>
      </w:r>
    </w:p>
    <w:bookmarkEnd w:id="35"/>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 xml:space="preserve">В случае установления факта нарушения депутатом настоящих </w:t>
      </w:r>
      <w:proofErr w:type="gramStart"/>
      <w:r w:rsidRPr="007E2306">
        <w:rPr>
          <w:rFonts w:ascii="Times New Roman" w:hAnsi="Times New Roman" w:cs="Times New Roman"/>
          <w:sz w:val="24"/>
          <w:szCs w:val="24"/>
        </w:rPr>
        <w:t>Правил</w:t>
      </w:r>
      <w:proofErr w:type="gramEnd"/>
      <w:r w:rsidRPr="007E2306">
        <w:rPr>
          <w:rFonts w:ascii="Times New Roman" w:hAnsi="Times New Roman" w:cs="Times New Roman"/>
          <w:sz w:val="24"/>
          <w:szCs w:val="24"/>
        </w:rPr>
        <w:t xml:space="preserve"> рабочая комиссия может вынести решение с рекомендацией строго следовать Правилам депутатской этики (принести извинения) с сообщением о результатах рассмотрения вопроса о нарушении депутатом правил депутатской этики Собрания депутатов Златоустовского городского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В случае грубого нарушения Правил депутатской этики вопрос о применении к нарушившему их депутату меры воздействия выносится рабочей комиссией на рассмотрение Собранию депутатов Златоустовского городского округа.</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lastRenderedPageBreak/>
        <w:t>Собрание депутатов Златоустовского городского округа может принять к нарушителю одну из следующих мер воздействия:</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1) Рекомендовать прекратить поведение, нарушающее Правила депутатской этики (и принести извинения);</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r w:rsidRPr="007E2306">
        <w:rPr>
          <w:rFonts w:ascii="Times New Roman" w:hAnsi="Times New Roman" w:cs="Times New Roman"/>
          <w:sz w:val="24"/>
          <w:szCs w:val="24"/>
        </w:rPr>
        <w:t>2) Довести факты нарушения депутатом норм депутатской этики до сведения избирателей округа через средства массовой информации.</w:t>
      </w:r>
    </w:p>
    <w:p w:rsidR="007E2306" w:rsidRPr="007E2306" w:rsidRDefault="007E2306" w:rsidP="007E2306">
      <w:pPr>
        <w:autoSpaceDE w:val="0"/>
        <w:autoSpaceDN w:val="0"/>
        <w:adjustRightInd w:val="0"/>
        <w:spacing w:after="0" w:line="240" w:lineRule="auto"/>
        <w:ind w:firstLine="720"/>
        <w:jc w:val="both"/>
        <w:rPr>
          <w:rFonts w:ascii="Times New Roman" w:hAnsi="Times New Roman" w:cs="Times New Roman"/>
          <w:sz w:val="24"/>
          <w:szCs w:val="24"/>
        </w:rPr>
      </w:pPr>
    </w:p>
    <w:p w:rsidR="007E2306" w:rsidRPr="007E2306" w:rsidRDefault="007E2306" w:rsidP="007E2306">
      <w:pPr>
        <w:rPr>
          <w:rFonts w:ascii="Times New Roman" w:hAnsi="Times New Roman" w:cs="Times New Roman"/>
          <w:sz w:val="24"/>
          <w:szCs w:val="24"/>
        </w:rPr>
      </w:pPr>
    </w:p>
    <w:p w:rsidR="007E2306" w:rsidRPr="007E2306" w:rsidRDefault="007E2306">
      <w:pPr>
        <w:rPr>
          <w:rFonts w:ascii="Times New Roman" w:hAnsi="Times New Roman" w:cs="Times New Roman"/>
          <w:sz w:val="24"/>
          <w:szCs w:val="24"/>
        </w:rPr>
      </w:pPr>
    </w:p>
    <w:sectPr w:rsidR="007E2306" w:rsidRPr="007E2306" w:rsidSect="008648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74EF1"/>
    <w:rsid w:val="00345655"/>
    <w:rsid w:val="00774EF1"/>
    <w:rsid w:val="007E2306"/>
    <w:rsid w:val="00864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3" Type="http://schemas.openxmlformats.org/officeDocument/2006/relationships/webSettings" Target="webSettings.xml"/><Relationship Id="rId7" Type="http://schemas.openxmlformats.org/officeDocument/2006/relationships/hyperlink" Target="garantF1://8750138.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754633.0" TargetMode="External"/><Relationship Id="rId11" Type="http://schemas.openxmlformats.org/officeDocument/2006/relationships/fontTable" Target="fontTable.xml"/><Relationship Id="rId5" Type="http://schemas.openxmlformats.org/officeDocument/2006/relationships/oleObject" Target="embeddings/_________Microsoft_Office_Word_97_-_20031.doc"/><Relationship Id="rId10" Type="http://schemas.openxmlformats.org/officeDocument/2006/relationships/hyperlink" Target="garantF1://3000000.0" TargetMode="External"/><Relationship Id="rId4" Type="http://schemas.openxmlformats.org/officeDocument/2006/relationships/image" Target="media/image1.emf"/><Relationship Id="rId9" Type="http://schemas.openxmlformats.org/officeDocument/2006/relationships/hyperlink" Target="garantF1://87501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sdzisb</dc:creator>
  <cp:keywords/>
  <dc:description/>
  <cp:lastModifiedBy>sdzisb</cp:lastModifiedBy>
  <cp:revision>3</cp:revision>
  <dcterms:created xsi:type="dcterms:W3CDTF">2021-08-13T04:19:00Z</dcterms:created>
  <dcterms:modified xsi:type="dcterms:W3CDTF">2021-08-13T04:22:00Z</dcterms:modified>
</cp:coreProperties>
</file>